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01B" w:rsidRPr="00AC0C5C" w:rsidRDefault="0077001B" w:rsidP="0077001B">
      <w:pPr>
        <w:pStyle w:val="2"/>
        <w:jc w:val="center"/>
        <w:rPr>
          <w:rFonts w:ascii="Times New Roman" w:hAnsi="Times New Roman" w:cs="Times New Roman"/>
          <w:i w:val="0"/>
          <w:iCs w:val="0"/>
          <w:lang w:val="uk-UA" w:eastAsia="uk-UA"/>
        </w:rPr>
      </w:pP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Програма </w:t>
      </w:r>
      <w:r w:rsidRPr="00AC0C5C">
        <w:rPr>
          <w:rFonts w:ascii="Times New Roman" w:hAnsi="Times New Roman" w:cs="Times New Roman"/>
          <w:i w:val="0"/>
          <w:iCs w:val="0"/>
          <w:color w:val="800000"/>
          <w:lang w:eastAsia="uk-UA"/>
        </w:rPr>
        <w:t>ЮНЕСКО</w:t>
      </w:r>
      <w:r w:rsidRPr="00AC0C5C">
        <w:rPr>
          <w:rFonts w:ascii="Times New Roman" w:hAnsi="Times New Roman" w:cs="Times New Roman"/>
          <w:i w:val="0"/>
          <w:iCs w:val="0"/>
          <w:color w:val="800000"/>
          <w:lang w:val="uk-UA" w:eastAsia="uk-UA"/>
        </w:rPr>
        <w:t xml:space="preserve"> "Інформація для всіх"</w:t>
      </w:r>
    </w:p>
    <w:p w:rsidR="0077001B" w:rsidRPr="00AC0C5C" w:rsidRDefault="00AC0C5C" w:rsidP="0077001B">
      <w:pPr>
        <w:pStyle w:val="3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1. </w:t>
      </w:r>
      <w:r w:rsidR="0077001B" w:rsidRPr="00AC0C5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Преамбула.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>Інформація і знання є величезним загальнолюдським завоюванням. Вони необхідні для просування освіти, науки, культури і комунікацій, для збагачення культурної різноманітності і відвертості управління. Мандат ЮНЕСКО "сприяти вільному руху ідей словом і справою" ясно указує на роль, яку організація покликана грати в тому, щоб зробити інформацію і знання доступною для всіх, з кінцевою метою подолання розриву між інформаційно</w:t>
      </w:r>
      <w:r w:rsidR="002D33AF">
        <w:rPr>
          <w:lang w:val="uk-UA" w:eastAsia="uk-UA"/>
        </w:rPr>
        <w:t>-</w:t>
      </w:r>
      <w:r w:rsidRPr="00AC0C5C">
        <w:rPr>
          <w:lang w:val="uk-UA" w:eastAsia="uk-UA"/>
        </w:rPr>
        <w:t>багатими й інформаційно</w:t>
      </w:r>
      <w:r w:rsidR="002D33AF">
        <w:rPr>
          <w:lang w:val="uk-UA" w:eastAsia="uk-UA"/>
        </w:rPr>
        <w:t>-</w:t>
      </w:r>
      <w:r w:rsidRPr="00AC0C5C">
        <w:rPr>
          <w:lang w:val="uk-UA" w:eastAsia="uk-UA"/>
        </w:rPr>
        <w:t xml:space="preserve">бідними.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Для досягнення цієї мети, відповідно до свого конституційного мандата ЮНЕСКО повинна "підтримувати, зберігати, збільшувати, і поширювати знання", гарантуючи і забезпечуючи "збереження і захист" зафіксованих знань людства. Більш того, Організація повинна сприяти "співпраці між народами... у обміні публікаціями" і іншими інформаційними матеріалами і ініціювати "способи міжнародної співпраці, розраховані на те, щоб дати народам всіх країн доступ до опублікованих матеріалів, незалежно від місця і способу їх публікації".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Міжнародна інтелектуальна співпраця є надзвичайно важливою в навколишньому світі, який все більш обумовлюється розвитком інформаційних і комунікаційних технологій (ІКТ) і збільшеною конвергенцією їх застосувань. Наслідки цього розвитку, особливо в освіті, науці, культурі і комунікаціях, самими різними способами, прямо або побічно, впливають на всі країни-члени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, групи населення і окремих людей.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Технологічна конвергенція сама, що посилюється, по собі не сприяє ні глобальному обміну моральними, культурними і суспільними цінностями, ні розвитку рівноправного доступу до інформації для всіх. Люди, особливо в країнах, що розвиваються, повинні бути повністю залучені в участь в світових процесах і отримати максимум переваг від ефективного доступу до інформації.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Нові способи доступу, обробки і захисту інформації створюють проблеми етичного і етичного характеру, рішення яких повинне бути знайдене міжнародним співтовариством. Такими проблемами є якість, надійність і різноманітність інформації, баланс між вільним доступом до інформації, чесним використанням і захистом прав інтелектуальної власності, збереженням світової інформаційної спадщини і безпекою інформації приватного характеру. </w:t>
      </w:r>
    </w:p>
    <w:p w:rsidR="0077001B" w:rsidRPr="00AC0C5C" w:rsidRDefault="0077001B" w:rsidP="0077001B">
      <w:pPr>
        <w:numPr>
          <w:ilvl w:val="0"/>
          <w:numId w:val="1"/>
        </w:numPr>
        <w:spacing w:before="100" w:beforeAutospacing="1" w:after="100" w:afterAutospacing="1"/>
        <w:rPr>
          <w:lang w:val="uk-UA" w:eastAsia="uk-UA"/>
        </w:rPr>
      </w:pPr>
      <w:r w:rsidRPr="00AC0C5C">
        <w:rPr>
          <w:lang w:val="uk-UA" w:eastAsia="uk-UA"/>
        </w:rPr>
        <w:t xml:space="preserve">У цьому контексті </w:t>
      </w:r>
      <w:r w:rsidRPr="00AC0C5C">
        <w:rPr>
          <w:lang w:eastAsia="uk-UA"/>
        </w:rPr>
        <w:t>ЮНЕСКО</w:t>
      </w:r>
      <w:r w:rsidRPr="00AC0C5C">
        <w:rPr>
          <w:lang w:val="uk-UA" w:eastAsia="uk-UA"/>
        </w:rPr>
        <w:t xml:space="preserve"> з своїм мандатом - розвивати "інтелектуальну і моральну солідарність людства</w:t>
      </w:r>
      <w:r w:rsidRPr="00AC0C5C">
        <w:rPr>
          <w:lang w:eastAsia="uk-UA"/>
        </w:rPr>
        <w:t>"-</w:t>
      </w:r>
      <w:r w:rsidRPr="00AC0C5C">
        <w:rPr>
          <w:lang w:val="uk-UA" w:eastAsia="uk-UA"/>
        </w:rPr>
        <w:t xml:space="preserve"> саме краще місце для проведення міжнародних дебатів, формування політик особливо на міжнародному і регіональному рівнях. Політика, що формується, повинна фокусуватися на збереженні і доступі до інформації і звертати увагу на суспільний сектор інформації, на мережеву взаємодію ключових інститутів, таких, як архіви, бібліотеки і інші інформаційні центри. </w:t>
      </w:r>
      <w:bookmarkStart w:id="0" w:name="BM2"/>
      <w:bookmarkEnd w:id="0"/>
    </w:p>
    <w:p w:rsidR="00D47120" w:rsidRPr="00AC0C5C" w:rsidRDefault="00D47120" w:rsidP="0077001B">
      <w:pPr>
        <w:spacing w:before="100" w:beforeAutospacing="1" w:after="100" w:afterAutospacing="1"/>
        <w:ind w:firstLine="360"/>
        <w:rPr>
          <w:lang w:val="uk-UA" w:eastAsia="uk-UA"/>
        </w:rPr>
      </w:pPr>
    </w:p>
    <w:sectPr w:rsidR="00D47120" w:rsidRPr="00AC0C5C" w:rsidSect="0077001B">
      <w:pgSz w:w="11907" w:h="16839"/>
      <w:pgMar w:top="850" w:right="850" w:bottom="850" w:left="141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DCE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4A29ED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72DB8"/>
    <w:multiLevelType w:val="multilevel"/>
    <w:tmpl w:val="3322E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01B"/>
    <w:rsid w:val="000525B9"/>
    <w:rsid w:val="00077E73"/>
    <w:rsid w:val="000946FA"/>
    <w:rsid w:val="000A6E13"/>
    <w:rsid w:val="000B1E1F"/>
    <w:rsid w:val="00114F81"/>
    <w:rsid w:val="0013728C"/>
    <w:rsid w:val="00175E81"/>
    <w:rsid w:val="001C1C78"/>
    <w:rsid w:val="001C7E18"/>
    <w:rsid w:val="001E1639"/>
    <w:rsid w:val="00201046"/>
    <w:rsid w:val="00203CE8"/>
    <w:rsid w:val="00257200"/>
    <w:rsid w:val="00262C7C"/>
    <w:rsid w:val="002716D1"/>
    <w:rsid w:val="002814F0"/>
    <w:rsid w:val="002B603B"/>
    <w:rsid w:val="002D33AF"/>
    <w:rsid w:val="00304787"/>
    <w:rsid w:val="00331783"/>
    <w:rsid w:val="00364C5F"/>
    <w:rsid w:val="0036575D"/>
    <w:rsid w:val="003B10C0"/>
    <w:rsid w:val="003B2D5B"/>
    <w:rsid w:val="003C040B"/>
    <w:rsid w:val="00403260"/>
    <w:rsid w:val="00412437"/>
    <w:rsid w:val="00424AB6"/>
    <w:rsid w:val="00450702"/>
    <w:rsid w:val="0050035D"/>
    <w:rsid w:val="00512DEB"/>
    <w:rsid w:val="00514F60"/>
    <w:rsid w:val="00527666"/>
    <w:rsid w:val="00544A06"/>
    <w:rsid w:val="005825AA"/>
    <w:rsid w:val="00596C19"/>
    <w:rsid w:val="005B13DB"/>
    <w:rsid w:val="005C145B"/>
    <w:rsid w:val="00600292"/>
    <w:rsid w:val="0060222E"/>
    <w:rsid w:val="00632E02"/>
    <w:rsid w:val="00677B67"/>
    <w:rsid w:val="0068390A"/>
    <w:rsid w:val="006D2DCD"/>
    <w:rsid w:val="006E09D9"/>
    <w:rsid w:val="00732506"/>
    <w:rsid w:val="0077001B"/>
    <w:rsid w:val="007973AA"/>
    <w:rsid w:val="007A7044"/>
    <w:rsid w:val="007B440E"/>
    <w:rsid w:val="007B559E"/>
    <w:rsid w:val="007E61D3"/>
    <w:rsid w:val="00804D8A"/>
    <w:rsid w:val="00822E2F"/>
    <w:rsid w:val="008A1795"/>
    <w:rsid w:val="008D5C49"/>
    <w:rsid w:val="008D61DF"/>
    <w:rsid w:val="008E21B5"/>
    <w:rsid w:val="008F164D"/>
    <w:rsid w:val="00936FE0"/>
    <w:rsid w:val="009442CC"/>
    <w:rsid w:val="00946F58"/>
    <w:rsid w:val="009544DC"/>
    <w:rsid w:val="009605A7"/>
    <w:rsid w:val="009679EE"/>
    <w:rsid w:val="009771EF"/>
    <w:rsid w:val="009774D4"/>
    <w:rsid w:val="009D62BB"/>
    <w:rsid w:val="009F60EC"/>
    <w:rsid w:val="00A1293D"/>
    <w:rsid w:val="00A461B4"/>
    <w:rsid w:val="00A72750"/>
    <w:rsid w:val="00AC0C5C"/>
    <w:rsid w:val="00AE2268"/>
    <w:rsid w:val="00B00954"/>
    <w:rsid w:val="00B02F17"/>
    <w:rsid w:val="00B05BAE"/>
    <w:rsid w:val="00B114C2"/>
    <w:rsid w:val="00B1502D"/>
    <w:rsid w:val="00BC48AF"/>
    <w:rsid w:val="00C13936"/>
    <w:rsid w:val="00C17F02"/>
    <w:rsid w:val="00C6555F"/>
    <w:rsid w:val="00C6668C"/>
    <w:rsid w:val="00C71188"/>
    <w:rsid w:val="00C81CE5"/>
    <w:rsid w:val="00CF208F"/>
    <w:rsid w:val="00D01727"/>
    <w:rsid w:val="00D47120"/>
    <w:rsid w:val="00D52164"/>
    <w:rsid w:val="00DE2932"/>
    <w:rsid w:val="00E05AC8"/>
    <w:rsid w:val="00E1509E"/>
    <w:rsid w:val="00E153A4"/>
    <w:rsid w:val="00E16CBD"/>
    <w:rsid w:val="00E57A4B"/>
    <w:rsid w:val="00EB25FC"/>
    <w:rsid w:val="00EC1EC9"/>
    <w:rsid w:val="00EE6A38"/>
    <w:rsid w:val="00F54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8AF"/>
    <w:rPr>
      <w:sz w:val="24"/>
      <w:szCs w:val="24"/>
      <w:lang w:eastAsia="ja-JP"/>
    </w:rPr>
  </w:style>
  <w:style w:type="paragraph" w:styleId="2">
    <w:name w:val="heading 2"/>
    <w:basedOn w:val="a"/>
    <w:next w:val="a"/>
    <w:qFormat/>
    <w:rsid w:val="0077001B"/>
    <w:pPr>
      <w:keepNext/>
      <w:widowControl w:val="0"/>
      <w:shd w:val="clear" w:color="auto" w:fill="FFFFFF"/>
      <w:autoSpaceDE w:val="0"/>
      <w:autoSpaceDN w:val="0"/>
      <w:adjustRightInd w:val="0"/>
      <w:ind w:firstLine="59"/>
      <w:jc w:val="both"/>
      <w:outlineLvl w:val="1"/>
    </w:pPr>
    <w:rPr>
      <w:rFonts w:ascii="Arial" w:eastAsia="Times New Roman" w:hAnsi="Arial" w:cs="Arial"/>
      <w:b/>
      <w:bCs/>
      <w:i/>
      <w:iCs/>
      <w:color w:val="000000"/>
      <w:u w:val="single"/>
      <w:lang w:eastAsia="ru-RU"/>
    </w:rPr>
  </w:style>
  <w:style w:type="paragraph" w:styleId="3">
    <w:name w:val="heading 3"/>
    <w:basedOn w:val="a"/>
    <w:next w:val="a"/>
    <w:qFormat/>
    <w:rsid w:val="0077001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001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Програма ЮНЕСКО "Інформація для всіх"</vt:lpstr>
      <vt:lpstr>Програма ЮНЕСКО "Інформація для всіх"</vt:lpstr>
    </vt:vector>
  </TitlesOfParts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ЮНЕСКО "Інформація для всіх"</dc:title>
  <dc:subject/>
  <dc:creator>Черникова </dc:creator>
  <cp:keywords/>
  <dc:description/>
  <cp:lastModifiedBy>мама</cp:lastModifiedBy>
  <cp:revision>4</cp:revision>
  <dcterms:created xsi:type="dcterms:W3CDTF">2008-10-23T14:11:00Z</dcterms:created>
  <dcterms:modified xsi:type="dcterms:W3CDTF">2009-07-14T12:00:00Z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RU*</vt:lpwstr>
  </property>
</Properties>
</file>